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380E" w14:textId="77777777" w:rsidR="0031503F" w:rsidRPr="005F5CA7" w:rsidRDefault="0031503F" w:rsidP="0031503F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ABOUT </w:t>
      </w:r>
      <w:r w:rsidRPr="003B2CDF">
        <w:rPr>
          <w:rFonts w:cs="Calibri"/>
          <w:b/>
          <w:bCs/>
          <w:sz w:val="32"/>
          <w:szCs w:val="32"/>
        </w:rPr>
        <w:t>The O’Neill Foundation of Hope</w:t>
      </w:r>
      <w:r w:rsidRPr="003B2CDF">
        <w:rPr>
          <w:rFonts w:cs="Calibri"/>
          <w:b/>
          <w:sz w:val="32"/>
          <w:szCs w:val="32"/>
        </w:rPr>
        <w:t xml:space="preserve"> </w:t>
      </w:r>
    </w:p>
    <w:p w14:paraId="431C5112" w14:textId="77777777" w:rsidR="0031503F" w:rsidRPr="00D6227D" w:rsidRDefault="0031503F" w:rsidP="0031503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0B9A92DD" w14:textId="14FEB49E" w:rsidR="00D6227D" w:rsidRPr="00D6227D" w:rsidRDefault="00D6227D" w:rsidP="00D6227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mbria"/>
          <w:sz w:val="24"/>
          <w:szCs w:val="24"/>
        </w:rPr>
      </w:pPr>
      <w:r w:rsidRPr="00D6227D">
        <w:rPr>
          <w:rFonts w:cstheme="minorHAnsi"/>
          <w:sz w:val="24"/>
          <w:szCs w:val="24"/>
        </w:rPr>
        <w:t xml:space="preserve">The O’Neill Brothers, </w:t>
      </w: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Tim and Ryan O’Neill</w:t>
      </w:r>
      <w:r w:rsidRPr="00D6227D">
        <w:rPr>
          <w:rFonts w:cstheme="minorHAnsi"/>
          <w:sz w:val="24"/>
          <w:szCs w:val="24"/>
        </w:rPr>
        <w:t>, Minnesota’s nationally known piano-playing duo</w:t>
      </w:r>
      <w:r w:rsidR="00536337">
        <w:rPr>
          <w:rFonts w:cstheme="minorHAnsi"/>
          <w:sz w:val="24"/>
          <w:szCs w:val="24"/>
        </w:rPr>
        <w:t xml:space="preserve">, recently launched a new </w:t>
      </w:r>
      <w:r w:rsidRPr="00D6227D">
        <w:rPr>
          <w:rFonts w:cstheme="minorHAnsi"/>
          <w:sz w:val="24"/>
          <w:szCs w:val="24"/>
        </w:rPr>
        <w:t xml:space="preserve">nonprofit, </w:t>
      </w:r>
      <w:hyperlink r:id="rId7" w:history="1">
        <w:r w:rsidRPr="00D6227D">
          <w:rPr>
            <w:rStyle w:val="Hyperlink"/>
            <w:rFonts w:cstheme="minorHAnsi"/>
            <w:sz w:val="24"/>
            <w:szCs w:val="24"/>
          </w:rPr>
          <w:t>The O’Neill Foundation of Hope</w:t>
        </w:r>
      </w:hyperlink>
      <w:r w:rsidRPr="00D6227D">
        <w:rPr>
          <w:rFonts w:cstheme="minorHAnsi"/>
          <w:sz w:val="24"/>
          <w:szCs w:val="24"/>
        </w:rPr>
        <w:t xml:space="preserve">, to bring hope and support to anyone in need. </w:t>
      </w:r>
    </w:p>
    <w:p w14:paraId="58238824" w14:textId="77777777" w:rsidR="00D6227D" w:rsidRPr="00D6227D" w:rsidRDefault="00D6227D" w:rsidP="00D6227D">
      <w:pPr>
        <w:pStyle w:val="ListParagraph"/>
        <w:spacing w:after="0" w:line="240" w:lineRule="auto"/>
        <w:rPr>
          <w:rFonts w:eastAsia="Times New Roman" w:cs="Cambria"/>
          <w:sz w:val="24"/>
          <w:szCs w:val="24"/>
        </w:rPr>
      </w:pPr>
    </w:p>
    <w:p w14:paraId="65E7B9A4" w14:textId="094D6517" w:rsidR="00D6227D" w:rsidRPr="00D6227D" w:rsidRDefault="00D6227D" w:rsidP="00D6227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mbria"/>
          <w:sz w:val="24"/>
          <w:szCs w:val="24"/>
        </w:rPr>
      </w:pP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The foundation provides recipients with two important things: </w:t>
      </w:r>
      <w:r w:rsidR="0053633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1) </w:t>
      </w: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the financial resources to help them during a challenging time and </w:t>
      </w:r>
      <w:r w:rsidR="0053633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2)</w:t>
      </w: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, </w:t>
      </w:r>
      <w:r w:rsidR="0053633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A</w:t>
      </w:r>
      <w:r w:rsidR="002E44BE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sense of hope –hope in themselves and in a brighter future </w:t>
      </w:r>
      <w:r w:rsidR="002E44BE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ahead through</w:t>
      </w:r>
      <w:r w:rsidR="00536337"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the care and love they feel from our community and those around them</w:t>
      </w:r>
      <w:r w:rsidR="0053633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5C024A36" w14:textId="77777777" w:rsidR="00D6227D" w:rsidRPr="00D6227D" w:rsidRDefault="00D6227D" w:rsidP="00D6227D">
      <w:pPr>
        <w:spacing w:after="0" w:line="240" w:lineRule="auto"/>
        <w:ind w:left="360"/>
        <w:rPr>
          <w:rStyle w:val="Strong"/>
          <w:rFonts w:eastAsia="Times New Roman" w:cs="Cambria"/>
          <w:b w:val="0"/>
          <w:bCs w:val="0"/>
          <w:sz w:val="24"/>
          <w:szCs w:val="24"/>
        </w:rPr>
      </w:pPr>
    </w:p>
    <w:p w14:paraId="0256C282" w14:textId="21FD19A1" w:rsidR="00D6227D" w:rsidRPr="00D6227D" w:rsidRDefault="00D6227D" w:rsidP="00D6227D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rFonts w:eastAsia="Times New Roman" w:cs="Cambria"/>
          <w:sz w:val="24"/>
          <w:szCs w:val="24"/>
        </w:rPr>
      </w:pP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The O’Neill’s and their families wanted to find </w:t>
      </w:r>
      <w:r w:rsidR="002E44BE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a meaningful</w:t>
      </w: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way to give back to people in Minnesota and beyond who may be going through a difficult time and are in need. </w:t>
      </w:r>
    </w:p>
    <w:p w14:paraId="23FCD5AF" w14:textId="77777777" w:rsidR="00D6227D" w:rsidRPr="00D6227D" w:rsidRDefault="00D6227D" w:rsidP="00D6227D">
      <w:pPr>
        <w:pStyle w:val="ListParagraph"/>
        <w:rPr>
          <w:rStyle w:val="normaltextrun"/>
          <w:rFonts w:eastAsia="Times New Roman" w:cs="Cambria"/>
          <w:sz w:val="24"/>
          <w:szCs w:val="24"/>
        </w:rPr>
      </w:pPr>
    </w:p>
    <w:p w14:paraId="1E00E924" w14:textId="40AD9BD7" w:rsidR="00D6227D" w:rsidRPr="00D6227D" w:rsidRDefault="00D6227D" w:rsidP="00D6227D">
      <w:pPr>
        <w:pStyle w:val="ListParagraph"/>
        <w:numPr>
          <w:ilvl w:val="0"/>
          <w:numId w:val="3"/>
        </w:numPr>
        <w:spacing w:after="0" w:line="240" w:lineRule="auto"/>
        <w:rPr>
          <w:rStyle w:val="normaltextrun"/>
          <w:rFonts w:eastAsia="Times New Roman" w:cs="Cambria"/>
          <w:sz w:val="24"/>
          <w:szCs w:val="24"/>
        </w:rPr>
      </w:pP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The O'Neill Foundation of Hope brings together people and organizations from across the country to create something larger than the sum of its parts -- and to deliver hope to those who need it most.</w:t>
      </w:r>
      <w:r w:rsidRPr="00D6227D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7837D171" w14:textId="77777777" w:rsidR="0031503F" w:rsidRPr="00D6227D" w:rsidRDefault="0031503F" w:rsidP="00D6227D">
      <w:pPr>
        <w:spacing w:after="0" w:line="240" w:lineRule="auto"/>
        <w:rPr>
          <w:rFonts w:eastAsia="Times New Roman" w:cs="Cambria"/>
          <w:sz w:val="24"/>
          <w:szCs w:val="24"/>
        </w:rPr>
      </w:pPr>
    </w:p>
    <w:p w14:paraId="6C3D760E" w14:textId="1CC2EDAE" w:rsidR="0031503F" w:rsidRPr="002E44BE" w:rsidRDefault="00D6227D" w:rsidP="00D6227D">
      <w:pPr>
        <w:pStyle w:val="ListParagraph"/>
        <w:numPr>
          <w:ilvl w:val="0"/>
          <w:numId w:val="3"/>
        </w:numPr>
        <w:spacing w:after="0" w:line="240" w:lineRule="auto"/>
        <w:rPr>
          <w:rStyle w:val="eop"/>
          <w:rFonts w:eastAsia="Times New Roman" w:cs="Cambria"/>
          <w:sz w:val="24"/>
          <w:szCs w:val="24"/>
        </w:rPr>
      </w:pP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The foundation’s goal is to let people </w:t>
      </w:r>
      <w:r w:rsidR="00536337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going </w:t>
      </w: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through hard times know that there’s someone out there who cares about them.</w:t>
      </w:r>
      <w:r w:rsidRPr="00D6227D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639C219C" w14:textId="77777777" w:rsidR="00536337" w:rsidRPr="002E44BE" w:rsidRDefault="00536337" w:rsidP="002E44BE">
      <w:pPr>
        <w:pStyle w:val="ListParagraph"/>
        <w:rPr>
          <w:rFonts w:eastAsia="Times New Roman" w:cs="Cambria"/>
          <w:sz w:val="24"/>
          <w:szCs w:val="24"/>
        </w:rPr>
      </w:pPr>
    </w:p>
    <w:p w14:paraId="7073C611" w14:textId="7D24F018" w:rsidR="00D6227D" w:rsidRPr="00D6227D" w:rsidRDefault="00D6227D" w:rsidP="00D6227D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eastAsia="Times New Roman" w:cs="Cambria"/>
          <w:b w:val="0"/>
          <w:bCs w:val="0"/>
          <w:sz w:val="24"/>
          <w:szCs w:val="24"/>
        </w:rPr>
      </w:pPr>
      <w:r w:rsidRPr="00D6227D">
        <w:rPr>
          <w:rFonts w:cstheme="minorHAnsi"/>
          <w:sz w:val="24"/>
          <w:szCs w:val="24"/>
        </w:rPr>
        <w:t xml:space="preserve">To </w:t>
      </w:r>
      <w:r w:rsidR="00536337">
        <w:rPr>
          <w:rFonts w:cstheme="minorHAnsi"/>
          <w:sz w:val="24"/>
          <w:szCs w:val="24"/>
        </w:rPr>
        <w:t xml:space="preserve">raise awareness and funds for the foundation, </w:t>
      </w:r>
      <w:r w:rsidRPr="00D6227D">
        <w:rPr>
          <w:rFonts w:cstheme="minorHAnsi"/>
          <w:sz w:val="24"/>
          <w:szCs w:val="24"/>
        </w:rPr>
        <w:t xml:space="preserve">The O’Neill Brothers will be performing together for the first time in 12 years, joining together once again for two nights of music and celebration at </w:t>
      </w:r>
      <w:r w:rsidRPr="00D6227D">
        <w:rPr>
          <w:rFonts w:cstheme="minorHAnsi"/>
          <w:color w:val="242424"/>
          <w:sz w:val="24"/>
          <w:szCs w:val="24"/>
        </w:rPr>
        <w:t>the Ives Auditorium at the Masonic Heritage Center in Bloomington, MN on December 16-17. Each night will also include performances by a collection of local musicians.</w:t>
      </w:r>
      <w:r w:rsidR="00536337">
        <w:rPr>
          <w:rFonts w:cstheme="minorHAnsi"/>
          <w:color w:val="242424"/>
          <w:sz w:val="24"/>
          <w:szCs w:val="24"/>
        </w:rPr>
        <w:t xml:space="preserve"> Ticket proceeds will benefit the foundation. </w:t>
      </w:r>
    </w:p>
    <w:p w14:paraId="11C40944" w14:textId="77777777" w:rsidR="0031503F" w:rsidRPr="00D6227D" w:rsidRDefault="0031503F" w:rsidP="00D6227D">
      <w:pPr>
        <w:spacing w:after="0" w:line="240" w:lineRule="auto"/>
        <w:rPr>
          <w:rFonts w:eastAsia="Times New Roman" w:cs="Cambria"/>
          <w:sz w:val="24"/>
          <w:szCs w:val="24"/>
        </w:rPr>
      </w:pPr>
    </w:p>
    <w:p w14:paraId="7FD39E8B" w14:textId="264E6CAA" w:rsidR="0031503F" w:rsidRPr="00D6227D" w:rsidRDefault="00D6227D" w:rsidP="00D6227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mbria"/>
          <w:sz w:val="24"/>
          <w:szCs w:val="24"/>
        </w:rPr>
      </w:pPr>
      <w:r w:rsidRPr="00D6227D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The O’Neill Foundation of Hope is a private 501c3 foundation.</w:t>
      </w:r>
      <w:r w:rsidR="0031503F" w:rsidRPr="00D6227D">
        <w:rPr>
          <w:rFonts w:eastAsia="Times New Roman" w:cs="Cambria"/>
          <w:sz w:val="24"/>
          <w:szCs w:val="24"/>
        </w:rPr>
        <w:t xml:space="preserve">  </w:t>
      </w:r>
    </w:p>
    <w:p w14:paraId="747633E1" w14:textId="77777777" w:rsidR="0031503F" w:rsidRPr="00D6227D" w:rsidRDefault="0031503F" w:rsidP="00D6227D">
      <w:pPr>
        <w:spacing w:after="0" w:line="240" w:lineRule="auto"/>
        <w:rPr>
          <w:rFonts w:eastAsia="Times New Roman" w:cs="Cambria"/>
          <w:sz w:val="24"/>
          <w:szCs w:val="24"/>
        </w:rPr>
      </w:pPr>
    </w:p>
    <w:p w14:paraId="75B12277" w14:textId="77777777" w:rsidR="0031503F" w:rsidRPr="00D6227D" w:rsidRDefault="0031503F" w:rsidP="00D6227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ambria"/>
          <w:sz w:val="24"/>
          <w:szCs w:val="24"/>
        </w:rPr>
      </w:pPr>
      <w:r w:rsidRPr="00D6227D">
        <w:rPr>
          <w:rFonts w:eastAsia="Times New Roman" w:cs="Cambria"/>
          <w:sz w:val="24"/>
          <w:szCs w:val="24"/>
        </w:rPr>
        <w:t xml:space="preserve">For more information, visit </w:t>
      </w:r>
      <w:hyperlink r:id="rId8" w:tgtFrame="_blank" w:history="1">
        <w:r w:rsidRPr="00D6227D">
          <w:rPr>
            <w:rStyle w:val="Hyperlink"/>
            <w:rFonts w:eastAsia="Times New Roman" w:cs="Cambria"/>
            <w:sz w:val="24"/>
            <w:szCs w:val="24"/>
          </w:rPr>
          <w:t>www.ONeillHope.org</w:t>
        </w:r>
      </w:hyperlink>
      <w:r w:rsidRPr="00D6227D">
        <w:rPr>
          <w:rFonts w:eastAsia="Times New Roman" w:cs="Cambria"/>
          <w:sz w:val="24"/>
          <w:szCs w:val="24"/>
        </w:rPr>
        <w:t>.</w:t>
      </w:r>
    </w:p>
    <w:p w14:paraId="495CD071" w14:textId="77777777" w:rsidR="003C22D6" w:rsidRDefault="003C22D6"/>
    <w:sectPr w:rsidR="003C22D6" w:rsidSect="00A143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2BF9" w14:textId="77777777" w:rsidR="00FE1AE4" w:rsidRDefault="00FE1AE4">
      <w:pPr>
        <w:spacing w:after="0" w:line="240" w:lineRule="auto"/>
      </w:pPr>
      <w:r>
        <w:separator/>
      </w:r>
    </w:p>
  </w:endnote>
  <w:endnote w:type="continuationSeparator" w:id="0">
    <w:p w14:paraId="597B0B8E" w14:textId="77777777" w:rsidR="00FE1AE4" w:rsidRDefault="00FE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2671" w14:textId="77777777" w:rsidR="001803C2" w:rsidRDefault="00000000" w:rsidP="00C60765">
    <w:pPr>
      <w:pStyle w:val="Footer"/>
      <w:jc w:val="center"/>
    </w:pPr>
    <w:r>
      <w:t># # 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3B51" w14:textId="77777777" w:rsidR="00FE1AE4" w:rsidRDefault="00FE1AE4">
      <w:pPr>
        <w:spacing w:after="0" w:line="240" w:lineRule="auto"/>
      </w:pPr>
      <w:r>
        <w:separator/>
      </w:r>
    </w:p>
  </w:footnote>
  <w:footnote w:type="continuationSeparator" w:id="0">
    <w:p w14:paraId="73045C6F" w14:textId="77777777" w:rsidR="00FE1AE4" w:rsidRDefault="00FE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77AC"/>
    <w:multiLevelType w:val="hybridMultilevel"/>
    <w:tmpl w:val="BB1259BA"/>
    <w:lvl w:ilvl="0" w:tplc="3DE8663A">
      <w:start w:val="6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5BEC"/>
    <w:multiLevelType w:val="hybridMultilevel"/>
    <w:tmpl w:val="88F4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3F2C"/>
    <w:multiLevelType w:val="hybridMultilevel"/>
    <w:tmpl w:val="5998A574"/>
    <w:lvl w:ilvl="0" w:tplc="3DE8663A">
      <w:start w:val="61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84236">
    <w:abstractNumId w:val="2"/>
  </w:num>
  <w:num w:numId="2" w16cid:durableId="1650090531">
    <w:abstractNumId w:val="0"/>
  </w:num>
  <w:num w:numId="3" w16cid:durableId="104294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3F"/>
    <w:rsid w:val="000A5F2F"/>
    <w:rsid w:val="000F0AC1"/>
    <w:rsid w:val="002E44BE"/>
    <w:rsid w:val="0031503F"/>
    <w:rsid w:val="003C22D6"/>
    <w:rsid w:val="0043522F"/>
    <w:rsid w:val="0045354A"/>
    <w:rsid w:val="00536337"/>
    <w:rsid w:val="00D6227D"/>
    <w:rsid w:val="00FE1AE4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9A52"/>
  <w15:chartTrackingRefBased/>
  <w15:docId w15:val="{8052CE02-8B30-0E4C-B25B-C12D1A8F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3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503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1503F"/>
    <w:rPr>
      <w:rFonts w:ascii="Calibri" w:eastAsia="Calibri" w:hAnsi="Calibri" w:cs="Times New Roman"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31503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6227D"/>
  </w:style>
  <w:style w:type="character" w:customStyle="1" w:styleId="eop">
    <w:name w:val="eop"/>
    <w:basedOn w:val="DefaultParagraphFont"/>
    <w:rsid w:val="00D6227D"/>
  </w:style>
  <w:style w:type="paragraph" w:styleId="ListParagraph">
    <w:name w:val="List Paragraph"/>
    <w:basedOn w:val="Normal"/>
    <w:uiPriority w:val="34"/>
    <w:qFormat/>
    <w:rsid w:val="00D622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22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22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633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-west-2.protection.sophos.com/?d=oneillhope.org&amp;u=aHR0cDovL3d3dy5PTmVpbGxIb3BlLm9yZw==&amp;i=NjE1NDk4MmRmZjUwNzEwZmZlOGYxNzM5&amp;t=cFlvTXlhYW55YU9MbVdnOGpIaEdmTEg1eEJkeFJVZGFJMjI5aVlRNlI3Yz0=&amp;h=47dc50c12f09432b97f903e02ee5e5de&amp;s=AVNPUEhUT0NFTkNSWVBUSVbskT23uTHYHH9RxCXMns1FHTLcTKPULGQI2jcb58fAgA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eillhop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Chioma Uwagwu</dc:creator>
  <cp:keywords/>
  <dc:description/>
  <cp:lastModifiedBy>Chioma Uwagwu</cp:lastModifiedBy>
  <cp:revision>2</cp:revision>
  <dcterms:created xsi:type="dcterms:W3CDTF">2022-10-26T18:32:00Z</dcterms:created>
  <dcterms:modified xsi:type="dcterms:W3CDTF">2022-10-26T18:32:00Z</dcterms:modified>
</cp:coreProperties>
</file>